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b/>
          <w:color w:val="FF0000"/>
          <w:sz w:val="96"/>
          <w:szCs w:val="96"/>
          <w:lang w:eastAsia="en-US"/>
        </w:rPr>
        <w:id w:val="-175056869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 w:val="0"/>
          <w:color w:val="000000"/>
          <w:sz w:val="20"/>
          <w:szCs w:val="20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D929BC" w:rsidRPr="00D929BC">
            <w:sdt>
              <w:sdtPr>
                <w:rPr>
                  <w:rFonts w:asciiTheme="majorHAnsi" w:eastAsiaTheme="majorEastAsia" w:hAnsiTheme="majorHAnsi" w:cstheme="majorBidi"/>
                  <w:b/>
                  <w:color w:val="FF0000"/>
                  <w:sz w:val="96"/>
                  <w:szCs w:val="96"/>
                  <w:lang w:eastAsia="en-US"/>
                </w:rPr>
                <w:alias w:val="Организация"/>
                <w:id w:val="13406915"/>
                <w:placeholder>
                  <w:docPart w:val="878A93E73F5649BBB43DD6F759927CF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D929BC" w:rsidRPr="00D929BC" w:rsidRDefault="00693D56" w:rsidP="00693D56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96"/>
                        <w:szCs w:val="9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96"/>
                        <w:szCs w:val="96"/>
                      </w:rPr>
                      <w:t xml:space="preserve"> </w:t>
                    </w:r>
                    <w:r w:rsidR="00D929BC" w:rsidRPr="00D929BC">
                      <w:rPr>
                        <w:rFonts w:asciiTheme="majorHAnsi" w:eastAsiaTheme="majorEastAsia" w:hAnsiTheme="majorHAnsi" w:cstheme="majorBidi"/>
                        <w:b/>
                        <w:color w:val="FF0000"/>
                        <w:sz w:val="96"/>
                        <w:szCs w:val="96"/>
                      </w:rPr>
                      <w:t>Маршрут выходного дня</w:t>
                    </w:r>
                  </w:p>
                </w:tc>
              </w:sdtContent>
            </w:sdt>
          </w:tr>
          <w:tr w:rsidR="00D929BC" w:rsidRPr="00D929BC">
            <w:tc>
              <w:tcPr>
                <w:tcW w:w="7672" w:type="dxa"/>
              </w:tcPr>
              <w:sdt>
                <w:sdtPr>
                  <w:rPr>
                    <w:rFonts w:ascii="Cambria" w:eastAsia="Times New Roman" w:hAnsi="Cambria" w:cs="Times New Roman"/>
                    <w:b/>
                    <w:i/>
                    <w:color w:val="00B050"/>
                    <w:sz w:val="72"/>
                    <w:szCs w:val="72"/>
                    <w:lang w:eastAsia="en-US"/>
                  </w:rPr>
                  <w:alias w:val="Название"/>
                  <w:id w:val="13406919"/>
                  <w:placeholder>
                    <w:docPart w:val="C0122D23A29647D7AB733A12B13CFA13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D929BC" w:rsidRPr="00D929BC" w:rsidRDefault="00D929BC" w:rsidP="00D929BC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i/>
                        <w:color w:val="FF0000"/>
                        <w:sz w:val="72"/>
                        <w:szCs w:val="72"/>
                      </w:rPr>
                    </w:pPr>
                    <w:r w:rsidRPr="00D929BC">
                      <w:rPr>
                        <w:rFonts w:ascii="Cambria" w:eastAsia="Times New Roman" w:hAnsi="Cambria" w:cs="Times New Roman"/>
                        <w:b/>
                        <w:i/>
                        <w:color w:val="00B050"/>
                        <w:sz w:val="72"/>
                        <w:szCs w:val="72"/>
                        <w:lang w:eastAsia="en-US"/>
                      </w:rPr>
                      <w:t>Март Апрель Май</w:t>
                    </w:r>
                  </w:p>
                </w:sdtContent>
              </w:sdt>
            </w:tc>
          </w:tr>
          <w:tr w:rsidR="00D929BC">
            <w:sdt>
              <w:sdtPr>
                <w:rPr>
                  <w:rFonts w:ascii="Cambria" w:eastAsia="Times New Roman" w:hAnsi="Cambria"/>
                  <w:sz w:val="56"/>
                  <w:szCs w:val="56"/>
                </w:rPr>
                <w:alias w:val="Подзаголовок"/>
                <w:id w:val="13406923"/>
                <w:placeholder>
                  <w:docPart w:val="21E45E20439B44959B447E8D3EB2A4D0"/>
                </w:placeholder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D929BC" w:rsidRPr="00D929BC" w:rsidRDefault="00D929BC" w:rsidP="00D929BC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56"/>
                        <w:szCs w:val="5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[Введите подзаголовок документа]</w:t>
                    </w:r>
                  </w:p>
                </w:tc>
              </w:sdtContent>
            </w:sdt>
          </w:tr>
        </w:tbl>
        <w:p w:rsidR="00D929BC" w:rsidRDefault="00D929BC"/>
        <w:p w:rsidR="00693D56" w:rsidRDefault="00693D56"/>
        <w:p w:rsidR="00D929BC" w:rsidRDefault="00D929BC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9020"/>
          </w:tblGrid>
          <w:tr w:rsidR="00D929B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929C7BA8FA6D4AB6AEC0FDBE3DD1532C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D929BC" w:rsidRDefault="00D929BC">
                    <w:pPr>
                      <w:pStyle w:val="a3"/>
                      <w:rPr>
                        <w:color w:val="4F81BD" w:themeColor="accent1"/>
                      </w:rPr>
                    </w:pPr>
                    <w:proofErr w:type="spellStart"/>
                    <w:r>
                      <w:rPr>
                        <w:color w:val="4F81BD" w:themeColor="accent1"/>
                      </w:rPr>
                      <w:t>Microsoft</w:t>
                    </w:r>
                    <w:proofErr w:type="spellEnd"/>
                    <w:r>
                      <w:rPr>
                        <w:color w:val="4F81BD" w:themeColor="accent1"/>
                      </w:rPr>
                      <w:t xml:space="preserve"> </w:t>
                    </w:r>
                    <w:proofErr w:type="spellStart"/>
                    <w:r>
                      <w:rPr>
                        <w:color w:val="4F81BD" w:themeColor="accent1"/>
                      </w:rPr>
                      <w:t>Office</w:t>
                    </w:r>
                    <w:proofErr w:type="spellEnd"/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:rsidR="00D929BC" w:rsidRDefault="00D929BC">
                    <w:pPr>
                      <w:pStyle w:val="a3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>[Выберите дату]</w:t>
                    </w:r>
                  </w:p>
                </w:sdtContent>
              </w:sdt>
              <w:p w:rsidR="00D929BC" w:rsidRDefault="00D929BC">
                <w:pPr>
                  <w:pStyle w:val="a3"/>
                  <w:rPr>
                    <w:color w:val="4F81BD" w:themeColor="accent1"/>
                  </w:rPr>
                </w:pPr>
                <w:r>
                  <w:rPr>
                    <w:rFonts w:ascii="Arial" w:eastAsia="Times New Roman" w:hAnsi="Arial" w:cs="Arial"/>
                    <w:noProof/>
                    <w:color w:val="000000"/>
                    <w:sz w:val="20"/>
                    <w:szCs w:val="20"/>
                  </w:rPr>
                  <w:drawing>
                    <wp:inline distT="0" distB="0" distL="0" distR="0" wp14:anchorId="6F84240F" wp14:editId="3B684ABC">
                      <wp:extent cx="5576623" cy="3711781"/>
                      <wp:effectExtent l="0" t="0" r="5080" b="3175"/>
                      <wp:docPr id="1" name="Рисунок 1" descr="C:\Users\User\Desktop\jb1-6uaMRG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jb1-6uaMRG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85971" cy="37180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D929BC" w:rsidRDefault="00D929BC"/>
        <w:p w:rsidR="00D929BC" w:rsidRDefault="00D929BC">
          <w:pPr>
            <w:rPr>
              <w:rFonts w:ascii="Arial" w:eastAsia="Times New Roman" w:hAnsi="Arial" w:cs="Arial"/>
              <w:color w:val="000000"/>
              <w:sz w:val="20"/>
              <w:szCs w:val="20"/>
              <w:lang w:eastAsia="ru-RU"/>
            </w:rPr>
          </w:pPr>
          <w:r>
            <w:rPr>
              <w:rFonts w:ascii="Arial" w:eastAsia="Times New Roman" w:hAnsi="Arial" w:cs="Arial"/>
              <w:color w:val="000000"/>
              <w:sz w:val="20"/>
              <w:szCs w:val="20"/>
              <w:lang w:eastAsia="ru-RU"/>
            </w:rPr>
            <w:br w:type="page"/>
          </w:r>
        </w:p>
      </w:sdtContent>
    </w:sdt>
    <w:p w:rsidR="00D929BC" w:rsidRDefault="00D929BC" w:rsidP="00D92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93D56" w:rsidRDefault="00D929BC" w:rsidP="00D92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D929BC">
        <w:rPr>
          <w:rFonts w:ascii="Arial" w:eastAsia="Times New Roman" w:hAnsi="Arial" w:cs="Arial"/>
          <w:b/>
          <w:i/>
          <w:color w:val="FF0000"/>
          <w:sz w:val="56"/>
          <w:szCs w:val="56"/>
          <w:lang w:eastAsia="ru-RU"/>
        </w:rPr>
        <w:t>Музеи для де</w:t>
      </w:r>
      <w:r w:rsidR="00693D56" w:rsidRPr="00693D56">
        <w:rPr>
          <w:rFonts w:ascii="Arial" w:eastAsia="Times New Roman" w:hAnsi="Arial" w:cs="Arial"/>
          <w:b/>
          <w:i/>
          <w:color w:val="FF0000"/>
          <w:sz w:val="56"/>
          <w:szCs w:val="56"/>
          <w:lang w:eastAsia="ru-RU"/>
        </w:rPr>
        <w:t>тей</w:t>
      </w:r>
      <w:r w:rsidRPr="00D929BC">
        <w:rPr>
          <w:rFonts w:ascii="Arial" w:eastAsia="Times New Roman" w:hAnsi="Arial" w:cs="Arial"/>
          <w:b/>
          <w:i/>
          <w:color w:val="FF0000"/>
          <w:sz w:val="56"/>
          <w:szCs w:val="56"/>
          <w:lang w:eastAsia="ru-RU"/>
        </w:rPr>
        <w:t xml:space="preserve"> в Петербурге </w:t>
      </w: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929BC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В Петербурге немало мест, где будет интересно побывать юным принцессам. Побродить по сказочным подземельям и пообщаться с персонажами любимых историй, полюбоваться удивительными коллекциями кукол, игрушек и открыток, погулять по тропическому лесу в окружении порхающих вокруг разноцветных бабочек, пообщаться с ласковыми пушистыми кошками и узнать о том, как жили дети сто лет назад, можно в необычных тематических музеях города. </w:t>
      </w:r>
    </w:p>
    <w:p w:rsidR="00693D56" w:rsidRDefault="00693D56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p w:rsidR="007F255A" w:rsidRDefault="00693D56" w:rsidP="007F25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</w:pPr>
      <w:r w:rsidRPr="005E62EE">
        <w:rPr>
          <w:rFonts w:ascii="Arial" w:eastAsia="Times New Roman" w:hAnsi="Arial" w:cs="Arial"/>
          <w:b/>
          <w:color w:val="00B050"/>
          <w:sz w:val="96"/>
          <w:szCs w:val="96"/>
          <w:lang w:eastAsia="ru-RU"/>
        </w:rPr>
        <w:t>МАРТ</w:t>
      </w:r>
      <w:r w:rsidR="007F255A"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  <w:br/>
      </w:r>
      <w:r w:rsidR="007F255A"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  <w:br/>
        <w:t xml:space="preserve">1. Музей </w:t>
      </w:r>
      <w:r w:rsidR="00D929BC" w:rsidRPr="00D929BC"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  <w:t>кукол </w:t>
      </w:r>
    </w:p>
    <w:p w:rsidR="007F255A" w:rsidRDefault="007F255A" w:rsidP="007F25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</w:pPr>
    </w:p>
    <w:p w:rsidR="00693D56" w:rsidRPr="007F255A" w:rsidRDefault="005E62EE" w:rsidP="007F25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40"/>
          <w:szCs w:val="40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 wp14:anchorId="4F31E66E" wp14:editId="4861DEC8">
            <wp:extent cx="5934075" cy="4056380"/>
            <wp:effectExtent l="0" t="0" r="9525" b="1270"/>
            <wp:docPr id="2" name="Рисунок 2" descr="C:\Users\User\Desktop\IMG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7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EE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  <w:t>Каких только кукол не увидишь в этом необычном музее! Здесь есть сказочные персонажи, фольклорные и интерьерные куклы, ритуальные куклы для праздничных обрядов, мягкие игрушки и обитатели лесного царства… Экспонаты музея облачены в оригинальные костюмы и располагаются на живописных театрализованных подмостках, словно разыгрывая забавные сценки. При музее работают мастерские, где можно узнать все тонкости создания удивительных игрушек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Камская, д. 8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5E62EE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2. Музей художественного стекла</w:t>
      </w: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 </w:t>
      </w:r>
      <w:r w:rsidR="005E62EE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540868" cy="5318905"/>
            <wp:effectExtent l="0" t="0" r="2540" b="0"/>
            <wp:docPr id="3" name="Рисунок 3" descr="C:\Users\User\Desktop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esi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05" cy="53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21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красоты экспонатов этого музея захватывает дух. Здесь собраны уникальные стеклянные изделия производства Ленинградского завода художественного стекла (ЛЗХС)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: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изящные цветные фигурки зверей и птиц, граненые и расписные вазы и бокалы, «хрустальные» шахматы, роскошные витражи и панно. В музее проводятся мастер-классы, где дети и взрослые могут овладеть искусством росписи по стеклу.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  <w:t xml:space="preserve">—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Ел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гин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oстрoв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 4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3. Детский музей открытки</w:t>
      </w: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4075" cy="2587625"/>
            <wp:effectExtent l="0" t="0" r="9525" b="3175"/>
            <wp:docPr id="4" name="Рисунок 4" descr="C:\Users\User\Desktop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X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BC"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 </w:t>
      </w:r>
    </w:p>
    <w:p w:rsidR="00845421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Удивительную коллекцию открыток, которая насчитывает более 250 000 экземпляров, собрали ученики обычной гатчинской школы. В музее можно увидеть старинные и современные открытки, разной тематики – поздравительные и рекламные, посвященные спорту и искусству, истории и охране природы. Экскурсии в этом необычном музее проводят сами школьники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Гатчина, пр-т 25 Октября, д. 18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4. Ботанический музей</w:t>
      </w: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 </w:t>
      </w:r>
      <w:r w:rsidR="00845421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07112" cy="3073873"/>
            <wp:effectExtent l="0" t="0" r="3175" b="0"/>
            <wp:docPr id="5" name="Рисунок 5" descr="C:\Users\User\Desktop\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x960x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69" cy="30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EE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  <w:t xml:space="preserve">В Ботаническом музее можно увидеть редкие и необычные растения из разных стран мира: гигантские папоротники и экзотические пальмы,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бальсовое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дерево, из которого был построен знаменитый плот «Кон-Тики» норвежского ученого Тура Хейердала, и «коготь дьявола», железное и хлебное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девево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А еще здесь собраны различные предметы, которые человек изготавливает из растений. В музее можно увидеть веревку из осоки, халат из крапивы и каучук, изготовленный из одуванчиков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Профессора Попова, д. 2 </w:t>
      </w: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96"/>
          <w:szCs w:val="96"/>
          <w:lang w:eastAsia="ru-RU"/>
        </w:rPr>
      </w:pPr>
      <w:r w:rsidRPr="005E62EE">
        <w:rPr>
          <w:rFonts w:ascii="Arial" w:eastAsia="Times New Roman" w:hAnsi="Arial" w:cs="Arial"/>
          <w:b/>
          <w:color w:val="00B050"/>
          <w:sz w:val="96"/>
          <w:szCs w:val="96"/>
          <w:lang w:eastAsia="ru-RU"/>
        </w:rPr>
        <w:t>АПРЕЛЬ</w:t>
      </w:r>
    </w:p>
    <w:p w:rsidR="00845421" w:rsidRDefault="00D929BC" w:rsidP="005E62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 xml:space="preserve">5. Музей </w:t>
      </w:r>
      <w:proofErr w:type="spell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Lego</w:t>
      </w:r>
      <w:proofErr w:type="spellEnd"/>
    </w:p>
    <w:p w:rsidR="00845421" w:rsidRDefault="00845421" w:rsidP="005E62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845421" w:rsidP="005E62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4075" cy="3336290"/>
            <wp:effectExtent l="0" t="0" r="9525" b="0"/>
            <wp:docPr id="6" name="Рисунок 6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21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Конструктор LEGO – любимая игра современных детей. В музее, который посвящен возможностям популярного конструктора, можно увидеть целые города с домами, магазинами, автомагистралями, железными дорогами и парками. Есть и необычные конструкции – например, модель Эрмитажа, космическая станция из фильма «Звездные войны», действующие модели роботов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 Вознесенский, д. 44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lastRenderedPageBreak/>
        <w:t>6. Детский исторический музей </w:t>
      </w:r>
      <w:r w:rsidR="00845421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4075" cy="4445635"/>
            <wp:effectExtent l="0" t="0" r="9525" b="0"/>
            <wp:docPr id="7" name="Рисунок 7" descr="C:\Users\User\Desktop\9bb1a84d8be0ecc4af212bda365a4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bb1a84d8be0ecc4af212bda365a4d9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21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Увлекательные экскурсии расскажут детям разного возраста об истории России. Они узнают, как жили и учились их сверстники во времена Российской империи и в советское время, какие предметы входили в курс дореволюционных гимназий, что такое тимуровское и пионерское движение, и многое другое. Наглядно представить реалии прошлого им помогут старые фотографии, разнообразные артефакты, записи радиопередач разных лет, отрывки документальной кинохроники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Некрасова, д. 23 </w:t>
      </w: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lastRenderedPageBreak/>
        <w:t>7. Музей игрушки</w:t>
      </w: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="00091ED4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491735" cy="3122579"/>
            <wp:effectExtent l="0" t="0" r="4445" b="1905"/>
            <wp:docPr id="8" name="Рисунок 8" descr="C:\Users\User\Desktop\muzej-igrushek-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uzej-igrushek-mosk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23" cy="31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21" w:rsidRDefault="00845421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D929BC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Удивительное место, где собраны детские игрушки разных эпох – роскошно разодетых кукол начала ХХ века, плющевых и деревянных зверей, первые детские электрические железные дороги и заводные автомобильчики, роскошные кукольные домики, лошадок-качалок, целые армии оловянных и пластмассовых солдатиков, машины и самолеты советской эпохи. Здесь ребятишки узнают, какими игрушками играли дети прошлого, а взрослые вспомнят собственное детство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абережная реки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Карповки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 32 </w:t>
      </w: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D929BC" w:rsidP="00091E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8. Музей живых бабочек «</w:t>
      </w:r>
      <w:proofErr w:type="spell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Миндо</w:t>
      </w:r>
      <w:proofErr w:type="spellEnd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» </w:t>
      </w: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31F6A28C" wp14:editId="5DC6A089">
            <wp:extent cx="5720080" cy="3813175"/>
            <wp:effectExtent l="0" t="0" r="0" b="0"/>
            <wp:docPr id="9" name="Рисунок 9" descr="C:\Users\User\Desktop\sad-zhivyx-tropicheskix-babochek-mindo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ad-zhivyx-tropicheskix-babochek-mindo_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56" w:rsidRDefault="00693D56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Волшебный мир тропического леса, в котором щебечут экзотические птицы, в бассейне плавают разноцветные рыбки, а вокруг над ароматными цветами порхают сотни разноцветных живых бабочек. Здесь можно увидеть огромных индонезийских бабочек размером почти с ладонь и необычных бабочек с зелеными крылышками, посетить «родильный дом» и своими глазами увидеть, как прекрасные бабочки появляются на свет из куколок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Правды, д. 12 (вход в музей под арку, со двора) </w:t>
      </w: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E62EE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91ED4" w:rsidRDefault="005E62EE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5E62EE">
        <w:rPr>
          <w:rFonts w:ascii="Arial" w:eastAsia="Times New Roman" w:hAnsi="Arial" w:cs="Arial"/>
          <w:b/>
          <w:color w:val="00B050"/>
          <w:sz w:val="96"/>
          <w:szCs w:val="96"/>
          <w:lang w:eastAsia="ru-RU"/>
        </w:rPr>
        <w:lastRenderedPageBreak/>
        <w:t>МАЙ</w:t>
      </w:r>
      <w:r w:rsidR="00D929BC"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br/>
      </w:r>
      <w:r w:rsidR="00D929BC"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br/>
        <w:t>9. Музей истории парфюмерии</w:t>
      </w: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 </w:t>
      </w:r>
      <w:r w:rsidR="00091ED4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44420" cy="1955165"/>
            <wp:effectExtent l="0" t="0" r="0" b="6985"/>
            <wp:docPr id="10" name="Рисунок 10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D4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Место, мимо которого не смогут пройти представительницы прекрасного пола независимо от возраста. Здесь можно увидеть духи, изготовленные в XIX и XX веках, и полюбоваться коллекцией флакончиков, каждый из которых – настоящее произведение искусства. Кроме того, гости музея могут посетить мастер-классы по изготовлению духов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Прогонная, д. 1 (фабрика «Северное сияние»)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10. Музей-театр «</w:t>
      </w:r>
      <w:proofErr w:type="spell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Сказкин</w:t>
      </w:r>
      <w:proofErr w:type="spellEnd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 xml:space="preserve"> дом» в Александровском парке</w:t>
      </w:r>
    </w:p>
    <w:p w:rsidR="00091ED4" w:rsidRDefault="00091ED4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4D468F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 </w:t>
      </w:r>
      <w:r w:rsidR="00091ED4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76783" cy="3112851"/>
            <wp:effectExtent l="0" t="0" r="0" b="0"/>
            <wp:docPr id="11" name="Рисунок 11" descr="C:\Users\User\Desktop\dYRtnIVL9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YRtnIVL9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03" cy="31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Побывать на «Сказочной поляне» и в «Сказочном городе», посетить избушку 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Бабы-Яги и Королевство кривых зеркал можно в замечательном музее-театре «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Сказкин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дом». Это волшебное место, где гости музея получают возможность оказаться внутри сказочного действа и принять участие в захватывающих приключениях вместе с любимыми персонажами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арк Александровский, 1А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11. Музей-театр «</w:t>
      </w:r>
      <w:proofErr w:type="spell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Сказкин</w:t>
      </w:r>
      <w:proofErr w:type="spellEnd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 xml:space="preserve"> дом» в ТРК Сити-</w:t>
      </w:r>
      <w:proofErr w:type="spell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Молл</w:t>
      </w:r>
      <w:proofErr w:type="spellEnd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 xml:space="preserve">» на </w:t>
      </w:r>
      <w:proofErr w:type="gramStart"/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Пионерской</w:t>
      </w:r>
      <w:proofErr w:type="gramEnd"/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="004D468F">
        <w:rPr>
          <w:rFonts w:ascii="Arial" w:eastAsia="Times New Roman" w:hAnsi="Arial" w:cs="Arial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43200" cy="3161665"/>
            <wp:effectExtent l="0" t="0" r="0" b="635"/>
            <wp:docPr id="12" name="Рисунок 12" descr="C:\Users\User\Desktop\00624b2361642a7daf2ddb160dac5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624b2361642a7daf2ddb160dac5e2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F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Необычный музей, в котором можно побродить по сказочным лабиринтам, изучить подземелье Кощея Бессмертного, побывать на пиратском корабле и познакомиться с Мэри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Поппинс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Увлекательные интерактивные спектакли дают детям возможность увидеть популярные сказки «изнутри» и пообщаться с любимыми героями. А еще гости музея могут принять участие в разнообразных сказочных мастер-классах или отметить день рождения с участием волшебных персонажей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р.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Коломяжский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д. 17 </w:t>
      </w:r>
    </w:p>
    <w:p w:rsidR="004D468F" w:rsidRDefault="004D468F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468F" w:rsidRDefault="004D468F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468F" w:rsidRDefault="004D468F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468F" w:rsidRDefault="004D468F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468F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4D468F" w:rsidRDefault="004D468F" w:rsidP="004D46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</w:pPr>
    </w:p>
    <w:p w:rsidR="00693D56" w:rsidRDefault="00D929BC" w:rsidP="004D46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lastRenderedPageBreak/>
        <w:t xml:space="preserve">12. Кафе и музей «Республика </w:t>
      </w:r>
      <w:r w:rsidR="004D468F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 xml:space="preserve">  </w:t>
      </w: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t>кошек» </w:t>
      </w:r>
      <w:r w:rsidR="004D468F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4075" cy="3959225"/>
            <wp:effectExtent l="0" t="0" r="9525" b="3175"/>
            <wp:docPr id="13" name="Рисунок 13" descr="C:\Users\User\Desktop\3cb781bd5055b6b17834ba7f0d317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cb781bd5055b6b17834ba7f0d317c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717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Арт-кафе, в </w:t>
      </w:r>
      <w:proofErr w:type="gram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котором</w:t>
      </w:r>
      <w:proofErr w:type="gram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гостей встречают многочисленные кошки разных пород. Здесь можно не только приятно провести время в общении с ласково мурлычущим чудом, но и посмотреть фильмы про кошек, полюбоваться выставкой кошачьих портретов. А если после общения с обитателями кошачьего «царства» у вас появится желание завести пушистого питомца, сотрудники музея предложат альбом со снимками кошек, которые ищут хоз</w:t>
      </w:r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яев</w:t>
      </w:r>
      <w:proofErr w:type="gramStart"/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gramEnd"/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 Якубовича, д. 10 </w:t>
      </w:r>
      <w:r w:rsidR="005227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93D56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b/>
          <w:i/>
          <w:color w:val="FF0000"/>
          <w:sz w:val="36"/>
          <w:szCs w:val="36"/>
          <w:lang w:eastAsia="ru-RU"/>
        </w:rPr>
        <w:lastRenderedPageBreak/>
        <w:t>13. Петербургский музей кошки </w:t>
      </w:r>
      <w:r w:rsidR="00522717">
        <w:rPr>
          <w:rFonts w:ascii="Arial" w:eastAsia="Times New Roman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34075" cy="3959225"/>
            <wp:effectExtent l="0" t="0" r="9525" b="3175"/>
            <wp:docPr id="14" name="Рисунок 14" descr="C:\Users\User\Desktop\o_54tNZIZID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o_54tNZIZIDL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BC" w:rsidRPr="00D929BC" w:rsidRDefault="00D929BC" w:rsidP="00693D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уникальном музее собрана обширная коллекция экспонатов, посвященных кошкам. Здесь можно увидеть картины, статуэтки, открытки и сувениры с изображением грациозных пушистых красавиц, сборники пословиц и поговорок о кошках, кошачьи игрушки и даже туалеты. И, конечно же, по залам музея гордо разгуливают живые «экспонаты», которые всегда рады пообщаться с посетителями. </w:t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Всеволожск, </w:t>
      </w:r>
      <w:proofErr w:type="spellStart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Колтушское</w:t>
      </w:r>
      <w:proofErr w:type="spellEnd"/>
      <w:r w:rsidRPr="00D929B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ш. д. 214</w:t>
      </w:r>
    </w:p>
    <w:p w:rsidR="000B4318" w:rsidRPr="00693D56" w:rsidRDefault="000B4318">
      <w:pPr>
        <w:rPr>
          <w:sz w:val="24"/>
          <w:szCs w:val="24"/>
        </w:rPr>
      </w:pPr>
    </w:p>
    <w:sectPr w:rsidR="000B4318" w:rsidRPr="00693D56" w:rsidSect="00D929B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8D"/>
    <w:rsid w:val="00091ED4"/>
    <w:rsid w:val="000B4318"/>
    <w:rsid w:val="00380481"/>
    <w:rsid w:val="0049448D"/>
    <w:rsid w:val="004D468F"/>
    <w:rsid w:val="00522717"/>
    <w:rsid w:val="005E62EE"/>
    <w:rsid w:val="00693D56"/>
    <w:rsid w:val="007F255A"/>
    <w:rsid w:val="00845421"/>
    <w:rsid w:val="00D9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29B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929BC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29B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929BC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8A93E73F5649BBB43DD6F759927C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CDF295-FD40-4011-9081-207869E48307}"/>
      </w:docPartPr>
      <w:docPartBody>
        <w:p w:rsidR="000065F5" w:rsidRDefault="00C612CD" w:rsidP="00C612CD">
          <w:pPr>
            <w:pStyle w:val="878A93E73F5649BBB43DD6F759927CFA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C0122D23A29647D7AB733A12B13CFA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DC9033-5F7C-4E03-AC19-03BF4FC64462}"/>
      </w:docPartPr>
      <w:docPartBody>
        <w:p w:rsidR="000065F5" w:rsidRDefault="00C612CD" w:rsidP="00C612CD">
          <w:pPr>
            <w:pStyle w:val="C0122D23A29647D7AB733A12B13CFA1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21E45E20439B44959B447E8D3EB2A4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231422-1D6F-4311-A7E4-C00A50FE0E00}"/>
      </w:docPartPr>
      <w:docPartBody>
        <w:p w:rsidR="000065F5" w:rsidRDefault="00C612CD" w:rsidP="00C612CD">
          <w:pPr>
            <w:pStyle w:val="21E45E20439B44959B447E8D3EB2A4D0"/>
          </w:pPr>
          <w:r>
            <w:rPr>
              <w:rFonts w:asciiTheme="majorHAnsi" w:eastAsiaTheme="majorEastAsia" w:hAnsiTheme="majorHAnsi" w:cstheme="majorBidi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2CD"/>
    <w:rsid w:val="000065F5"/>
    <w:rsid w:val="002322EE"/>
    <w:rsid w:val="00A47B5B"/>
    <w:rsid w:val="00C6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8A93E73F5649BBB43DD6F759927CFA">
    <w:name w:val="878A93E73F5649BBB43DD6F759927CFA"/>
    <w:rsid w:val="00C612CD"/>
  </w:style>
  <w:style w:type="paragraph" w:customStyle="1" w:styleId="C0122D23A29647D7AB733A12B13CFA13">
    <w:name w:val="C0122D23A29647D7AB733A12B13CFA13"/>
    <w:rsid w:val="00C612CD"/>
  </w:style>
  <w:style w:type="paragraph" w:customStyle="1" w:styleId="21E45E20439B44959B447E8D3EB2A4D0">
    <w:name w:val="21E45E20439B44959B447E8D3EB2A4D0"/>
    <w:rsid w:val="00C612CD"/>
  </w:style>
  <w:style w:type="paragraph" w:customStyle="1" w:styleId="929C7BA8FA6D4AB6AEC0FDBE3DD1532C">
    <w:name w:val="929C7BA8FA6D4AB6AEC0FDBE3DD1532C"/>
    <w:rsid w:val="00C612CD"/>
  </w:style>
  <w:style w:type="paragraph" w:customStyle="1" w:styleId="D2D8DC0DDA0B45939B8F1FAEBB5FA9ED">
    <w:name w:val="D2D8DC0DDA0B45939B8F1FAEBB5FA9ED"/>
    <w:rsid w:val="00C612C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78A93E73F5649BBB43DD6F759927CFA">
    <w:name w:val="878A93E73F5649BBB43DD6F759927CFA"/>
    <w:rsid w:val="00C612CD"/>
  </w:style>
  <w:style w:type="paragraph" w:customStyle="1" w:styleId="C0122D23A29647D7AB733A12B13CFA13">
    <w:name w:val="C0122D23A29647D7AB733A12B13CFA13"/>
    <w:rsid w:val="00C612CD"/>
  </w:style>
  <w:style w:type="paragraph" w:customStyle="1" w:styleId="21E45E20439B44959B447E8D3EB2A4D0">
    <w:name w:val="21E45E20439B44959B447E8D3EB2A4D0"/>
    <w:rsid w:val="00C612CD"/>
  </w:style>
  <w:style w:type="paragraph" w:customStyle="1" w:styleId="929C7BA8FA6D4AB6AEC0FDBE3DD1532C">
    <w:name w:val="929C7BA8FA6D4AB6AEC0FDBE3DD1532C"/>
    <w:rsid w:val="00C612CD"/>
  </w:style>
  <w:style w:type="paragraph" w:customStyle="1" w:styleId="D2D8DC0DDA0B45939B8F1FAEBB5FA9ED">
    <w:name w:val="D2D8DC0DDA0B45939B8F1FAEBB5FA9ED"/>
    <w:rsid w:val="00C612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Маршрут выходного дня</Company>
  <LinksUpToDate>false</LinksUpToDate>
  <CharactersWithSpaces>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Март Апрель Май
</dc:title>
  <dc:subject/>
  <dc:creator>Microsoft Office</dc:creator>
  <cp:keywords/>
  <dc:description/>
  <cp:lastModifiedBy>Microsoft Office</cp:lastModifiedBy>
  <cp:revision>5</cp:revision>
  <dcterms:created xsi:type="dcterms:W3CDTF">2019-05-31T14:39:00Z</dcterms:created>
  <dcterms:modified xsi:type="dcterms:W3CDTF">2019-05-31T15:50:00Z</dcterms:modified>
</cp:coreProperties>
</file>